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43" w:rsidRDefault="00F62B43">
      <w:pPr>
        <w:rPr>
          <w:lang w:val="kk-KZ"/>
        </w:rPr>
      </w:pPr>
    </w:p>
    <w:p w:rsidR="00726AD3" w:rsidRDefault="00726AD3" w:rsidP="00726AD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6AD3">
        <w:rPr>
          <w:rFonts w:ascii="Times New Roman" w:hAnsi="Times New Roman" w:cs="Times New Roman"/>
          <w:sz w:val="28"/>
          <w:szCs w:val="28"/>
          <w:lang w:val="kk-KZ"/>
        </w:rPr>
        <w:t>Сүйінші</w:t>
      </w:r>
    </w:p>
    <w:p w:rsidR="00726AD3" w:rsidRDefault="00726AD3" w:rsidP="009D52F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 жұртының түбірлі бәйтерегі ,қазақ даласының қазыналы қартты,</w:t>
      </w:r>
    </w:p>
    <w:p w:rsidR="00726AD3" w:rsidRDefault="00726AD3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 даламыздың ұлы ойшыл</w:t>
      </w:r>
      <w:r w:rsidR="009D52F2">
        <w:rPr>
          <w:rFonts w:ascii="Times New Roman" w:hAnsi="Times New Roman" w:cs="Times New Roman"/>
          <w:sz w:val="28"/>
          <w:szCs w:val="28"/>
          <w:lang w:val="kk-KZ"/>
        </w:rPr>
        <w:t>дарының бірі һам бірегейі Қожа А</w:t>
      </w:r>
      <w:r>
        <w:rPr>
          <w:rFonts w:ascii="Times New Roman" w:hAnsi="Times New Roman" w:cs="Times New Roman"/>
          <w:sz w:val="28"/>
          <w:szCs w:val="28"/>
          <w:lang w:val="kk-KZ"/>
        </w:rPr>
        <w:t>хмет Яссауи</w:t>
      </w:r>
      <w:r w:rsidR="009D52F2">
        <w:rPr>
          <w:rFonts w:ascii="Times New Roman" w:hAnsi="Times New Roman" w:cs="Times New Roman"/>
          <w:sz w:val="28"/>
          <w:szCs w:val="28"/>
          <w:lang w:val="kk-KZ"/>
        </w:rPr>
        <w:t xml:space="preserve"> екені даусыз.Әрине оны айтып ғана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қою жеткіліксіз  сондықтан ұлы ойшылдың өмірлік құндылықтарға баулитын  жақұт хикметтерін бүгінгі ұрпақтың бойыңа  дарытып,жадыңа сақтауы үлкен игі дүние.</w:t>
      </w:r>
    </w:p>
    <w:p w:rsidR="00726AD3" w:rsidRDefault="00726AD3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мақсатта елімізде жыл сайын ұйымдастырылып отырған «Яссауи хикметтері»</w:t>
      </w:r>
      <w:r w:rsidR="009D52F2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байқауы осы  жылыда облысымызда жоғары деңгейде өтті.</w:t>
      </w:r>
    </w:p>
    <w:p w:rsidR="009D52F2" w:rsidRDefault="009D52F2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мектептің үкілеп қосқан үміттеріде өз дәрежесінде бағын сынап, Шаймерденова Дана 3-орынды қанжығалап қола медаль тағынса,</w:t>
      </w:r>
    </w:p>
    <w:p w:rsidR="009D52F2" w:rsidRDefault="009D52F2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Серкебаева Адина  аламанға қатысқаны үшін марапатталды.</w:t>
      </w:r>
    </w:p>
    <w:p w:rsidR="009D52F2" w:rsidRDefault="009D52F2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қырандар </w:t>
      </w:r>
      <w:r w:rsidR="00A45734">
        <w:rPr>
          <w:rFonts w:ascii="Times New Roman" w:hAnsi="Times New Roman" w:cs="Times New Roman"/>
          <w:sz w:val="28"/>
          <w:szCs w:val="28"/>
          <w:lang w:val="kk-KZ"/>
        </w:rPr>
        <w:t xml:space="preserve">жас қанатты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тек биікке қағыңдар,</w:t>
      </w:r>
    </w:p>
    <w:p w:rsidR="009D52F2" w:rsidRDefault="009D52F2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елді ,туған жерді, ұлылармен  таныңдар.</w:t>
      </w:r>
    </w:p>
    <w:p w:rsidR="00A45734" w:rsidRDefault="00A45734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Білімменен өнер жолда асқарларға қоныңдар,</w:t>
      </w:r>
    </w:p>
    <w:p w:rsidR="00A45734" w:rsidRDefault="00A45734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Жасылымның ,ауылынның мақтанышы болыңдар.-</w:t>
      </w:r>
    </w:p>
    <w:p w:rsidR="00A45734" w:rsidRDefault="00A45734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тілек білдіреміз.</w:t>
      </w:r>
    </w:p>
    <w:p w:rsidR="00A45734" w:rsidRDefault="00A45734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5734" w:rsidRDefault="00A45734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2F2" w:rsidRDefault="009D52F2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2F2" w:rsidRPr="00726AD3" w:rsidRDefault="009D52F2" w:rsidP="009D52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52F2" w:rsidRPr="00726AD3" w:rsidSect="00F6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AD3"/>
    <w:rsid w:val="00726AD3"/>
    <w:rsid w:val="009D52F2"/>
    <w:rsid w:val="00A45734"/>
    <w:rsid w:val="00F6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2017-05-31T04:01:00Z</dcterms:created>
  <dcterms:modified xsi:type="dcterms:W3CDTF">2017-05-31T04:25:00Z</dcterms:modified>
</cp:coreProperties>
</file>